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32" w:rsidRDefault="001114BC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2933699</wp:posOffset>
            </wp:positionH>
            <wp:positionV relativeFrom="paragraph">
              <wp:posOffset>-95248</wp:posOffset>
            </wp:positionV>
            <wp:extent cx="687704" cy="85788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032" w:rsidRDefault="000A2032">
      <w:pPr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</w:pPr>
    </w:p>
    <w:p w:rsidR="000A2032" w:rsidRDefault="000A2032">
      <w:pPr>
        <w:spacing w:line="276" w:lineRule="auto"/>
        <w:jc w:val="center"/>
        <w:rPr>
          <w:b/>
          <w:sz w:val="28"/>
          <w:szCs w:val="28"/>
        </w:rPr>
      </w:pPr>
    </w:p>
    <w:p w:rsidR="000A2032" w:rsidRDefault="001114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0A2032" w:rsidRDefault="001114BC">
      <w:pPr>
        <w:spacing w:before="48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A2032" w:rsidRDefault="00181ACB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25.04.2023 № 2/63</w:t>
      </w:r>
    </w:p>
    <w:p w:rsidR="000A2032" w:rsidRDefault="000A2032">
      <w:pPr>
        <w:pStyle w:val="a9"/>
        <w:spacing w:before="120"/>
        <w:jc w:val="center"/>
        <w:rPr>
          <w:sz w:val="28"/>
          <w:szCs w:val="28"/>
        </w:rPr>
      </w:pPr>
    </w:p>
    <w:p w:rsidR="000A2032" w:rsidRDefault="001114B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0A2032" w:rsidRDefault="000A2032">
      <w:pPr>
        <w:jc w:val="center"/>
        <w:rPr>
          <w:sz w:val="28"/>
          <w:szCs w:val="28"/>
        </w:rPr>
      </w:pPr>
    </w:p>
    <w:p w:rsidR="000A2032" w:rsidRDefault="000A2032">
      <w:pPr>
        <w:jc w:val="center"/>
        <w:rPr>
          <w:sz w:val="28"/>
          <w:szCs w:val="28"/>
        </w:rPr>
      </w:pPr>
    </w:p>
    <w:p w:rsidR="000A2032" w:rsidRDefault="001114B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городского округа Котельники Московской области движимого имущества</w:t>
      </w:r>
    </w:p>
    <w:p w:rsidR="000A2032" w:rsidRDefault="000A2032">
      <w:pPr>
        <w:ind w:right="2974"/>
        <w:jc w:val="both"/>
        <w:rPr>
          <w:sz w:val="28"/>
          <w:szCs w:val="28"/>
        </w:rPr>
      </w:pPr>
    </w:p>
    <w:p w:rsidR="000A2032" w:rsidRDefault="000A2032">
      <w:pPr>
        <w:ind w:right="2974" w:firstLine="709"/>
        <w:jc w:val="both"/>
        <w:rPr>
          <w:sz w:val="28"/>
          <w:szCs w:val="28"/>
        </w:rPr>
      </w:pP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«О внесении изменений </w:t>
      </w:r>
      <w:r>
        <w:rPr>
          <w:color w:val="000000"/>
          <w:sz w:val="28"/>
          <w:szCs w:val="28"/>
        </w:rPr>
        <w:br/>
        <w:t xml:space="preserve"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</w:t>
      </w:r>
      <w:r>
        <w:rPr>
          <w:color w:val="000000"/>
          <w:sz w:val="28"/>
          <w:szCs w:val="28"/>
        </w:rPr>
        <w:br/>
        <w:t xml:space="preserve">и исполнительных органов государственной власти субъектов Российской Федерации» и «Об общих принципах организации местного самоуправления </w:t>
      </w:r>
      <w:r>
        <w:rPr>
          <w:color w:val="000000"/>
          <w:sz w:val="28"/>
          <w:szCs w:val="28"/>
        </w:rPr>
        <w:br/>
        <w:t xml:space="preserve">в Российской Федерации», постановлением правительства Российской Федерации </w:t>
      </w:r>
      <w:r>
        <w:rPr>
          <w:color w:val="000000"/>
          <w:sz w:val="28"/>
          <w:szCs w:val="28"/>
        </w:rPr>
        <w:br/>
        <w:t xml:space="preserve">от 13.06.2006 № 374 «О перечнях документов, необходимых для принятия решения </w:t>
      </w:r>
      <w:r w:rsidR="00B03F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городского округа Котельники Московской области, </w:t>
      </w:r>
      <w:r>
        <w:rPr>
          <w:rFonts w:eastAsia="Calibri"/>
          <w:sz w:val="28"/>
          <w:szCs w:val="28"/>
          <w:lang w:eastAsia="en-US"/>
        </w:rPr>
        <w:t>на основании письма Министерства имущественных от</w:t>
      </w:r>
      <w:r w:rsidR="00B5797F">
        <w:rPr>
          <w:rFonts w:eastAsia="Calibri"/>
          <w:sz w:val="28"/>
          <w:szCs w:val="28"/>
          <w:lang w:eastAsia="en-US"/>
        </w:rPr>
        <w:t>ношений Московской области от 17.03</w:t>
      </w:r>
      <w:r>
        <w:rPr>
          <w:rFonts w:eastAsia="Calibri"/>
          <w:sz w:val="28"/>
          <w:szCs w:val="28"/>
          <w:lang w:eastAsia="en-US"/>
        </w:rPr>
        <w:t>.202</w:t>
      </w:r>
      <w:r w:rsidR="00B5797F">
        <w:rPr>
          <w:rFonts w:eastAsia="Calibri"/>
          <w:sz w:val="28"/>
          <w:szCs w:val="28"/>
          <w:lang w:eastAsia="en-US"/>
        </w:rPr>
        <w:t>3 № 15ИСХ-5915</w:t>
      </w:r>
      <w:r>
        <w:rPr>
          <w:rFonts w:eastAsia="Calibri"/>
          <w:sz w:val="28"/>
          <w:szCs w:val="28"/>
          <w:lang w:eastAsia="en-US"/>
        </w:rPr>
        <w:t xml:space="preserve">, договора безвозмездного пользования движимым имуществом, находящимся </w:t>
      </w:r>
      <w:r>
        <w:rPr>
          <w:rFonts w:eastAsia="Calibri"/>
          <w:sz w:val="28"/>
          <w:szCs w:val="28"/>
          <w:lang w:eastAsia="en-US"/>
        </w:rPr>
        <w:br/>
        <w:t>в собственности Московской области, закрепленным на праве опера</w:t>
      </w:r>
      <w:r w:rsidR="00B5797F">
        <w:rPr>
          <w:rFonts w:eastAsia="Calibri"/>
          <w:sz w:val="28"/>
          <w:szCs w:val="28"/>
          <w:lang w:eastAsia="en-US"/>
        </w:rPr>
        <w:t>тивного управления от 01.02.2023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Совет депутатов городского округа Котельники Московской области</w:t>
      </w:r>
    </w:p>
    <w:p w:rsidR="00B03FE4" w:rsidRDefault="00B03FE4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</w:p>
    <w:p w:rsidR="000A2032" w:rsidRDefault="001114BC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РЕШИЛ:</w:t>
      </w: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движимого имущества, предлагаемого к передаче </w:t>
      </w:r>
      <w:r>
        <w:rPr>
          <w:sz w:val="28"/>
          <w:szCs w:val="28"/>
        </w:rPr>
        <w:br/>
        <w:t>из собственности Московской области в муниципальную собственность городского округа Котельники Московской области (приложение), и тем самым согласовать принятие в муниципальную собственность движимого имущества (далее - имущество).</w:t>
      </w:r>
    </w:p>
    <w:p w:rsidR="000A2032" w:rsidRDefault="001114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округа Котельники Московской области осуществить необходимые организационные и юридические действия </w:t>
      </w:r>
      <w:r>
        <w:rPr>
          <w:sz w:val="28"/>
          <w:szCs w:val="28"/>
        </w:rPr>
        <w:br/>
        <w:t>для включения имущества в муниципальную казну городского округа Котельники Московской области и издать распорядительные документы по определению дальнейшего использования имущества.</w:t>
      </w:r>
    </w:p>
    <w:p w:rsidR="00B5797F" w:rsidRPr="00B5797F" w:rsidRDefault="00B5797F" w:rsidP="00B5797F">
      <w:pPr>
        <w:ind w:firstLine="709"/>
        <w:jc w:val="both"/>
        <w:rPr>
          <w:sz w:val="28"/>
          <w:szCs w:val="28"/>
        </w:rPr>
      </w:pPr>
      <w:r w:rsidRPr="00B5797F">
        <w:rPr>
          <w:sz w:val="28"/>
          <w:szCs w:val="28"/>
        </w:rPr>
        <w:t xml:space="preserve">3. Настоящее решение опубликовать в газете «Котельники Сегодня» </w:t>
      </w:r>
      <w:r w:rsidR="005249D4">
        <w:rPr>
          <w:sz w:val="28"/>
          <w:szCs w:val="28"/>
        </w:rPr>
        <w:br/>
      </w:r>
      <w:r w:rsidRPr="00B5797F">
        <w:rPr>
          <w:sz w:val="28"/>
          <w:szCs w:val="28"/>
        </w:rPr>
        <w:t>и на официальном сайте городского округа Котельники Московской области в сети Интернет.</w:t>
      </w:r>
    </w:p>
    <w:p w:rsidR="000A2032" w:rsidRDefault="00B5797F" w:rsidP="00B5797F">
      <w:pPr>
        <w:ind w:firstLine="709"/>
        <w:jc w:val="both"/>
        <w:rPr>
          <w:sz w:val="28"/>
          <w:szCs w:val="28"/>
        </w:rPr>
      </w:pPr>
      <w:r w:rsidRPr="00B5797F">
        <w:rPr>
          <w:sz w:val="28"/>
          <w:szCs w:val="28"/>
        </w:rPr>
        <w:t>4. Направить настоящее решение Главе городского округа Котельники Московской области для подписания и обнародования.</w:t>
      </w:r>
    </w:p>
    <w:p w:rsidR="00C64D3A" w:rsidRDefault="00C64D3A">
      <w:pPr>
        <w:rPr>
          <w:sz w:val="28"/>
          <w:szCs w:val="28"/>
        </w:rPr>
      </w:pPr>
    </w:p>
    <w:p w:rsidR="00C64D3A" w:rsidRDefault="00C64D3A">
      <w:pPr>
        <w:rPr>
          <w:sz w:val="28"/>
          <w:szCs w:val="28"/>
        </w:rPr>
      </w:pPr>
    </w:p>
    <w:p w:rsidR="00C64D3A" w:rsidRDefault="00C64D3A">
      <w:pPr>
        <w:rPr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              А. И. Бондаренко</w:t>
      </w:r>
    </w:p>
    <w:p w:rsidR="000A2032" w:rsidRDefault="000A2032">
      <w:pPr>
        <w:rPr>
          <w:b/>
          <w:sz w:val="28"/>
          <w:szCs w:val="28"/>
        </w:rPr>
      </w:pPr>
    </w:p>
    <w:p w:rsidR="000A2032" w:rsidRDefault="000A2032">
      <w:pPr>
        <w:rPr>
          <w:b/>
          <w:sz w:val="28"/>
          <w:szCs w:val="28"/>
        </w:rPr>
      </w:pPr>
    </w:p>
    <w:p w:rsidR="000A2032" w:rsidRDefault="0011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</w:t>
      </w:r>
    </w:p>
    <w:p w:rsidR="000A2032" w:rsidRDefault="001114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области                                                       С. А.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0A2032" w:rsidRDefault="000A2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0A2032" w:rsidSect="00C64D3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Приложение </w:t>
      </w:r>
    </w:p>
    <w:p w:rsidR="000A2032" w:rsidRDefault="00181ACB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р</w:t>
      </w:r>
      <w:bookmarkStart w:id="0" w:name="_GoBack"/>
      <w:bookmarkEnd w:id="0"/>
      <w:r w:rsidR="001114BC">
        <w:rPr>
          <w:rFonts w:eastAsia="Calibri"/>
          <w:sz w:val="26"/>
          <w:szCs w:val="26"/>
        </w:rPr>
        <w:t>ешению Совета депутатов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городского округа Котельники </w:t>
      </w:r>
    </w:p>
    <w:p w:rsidR="000A2032" w:rsidRDefault="001114BC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Московской области</w:t>
      </w:r>
    </w:p>
    <w:p w:rsidR="000A2032" w:rsidRDefault="00181ACB">
      <w:pPr>
        <w:ind w:left="1020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25.04.2023 № 2/63</w:t>
      </w:r>
    </w:p>
    <w:p w:rsidR="000A2032" w:rsidRDefault="000A2032">
      <w:pPr>
        <w:ind w:left="8505"/>
        <w:rPr>
          <w:rFonts w:eastAsia="Calibri"/>
          <w:sz w:val="28"/>
          <w:szCs w:val="28"/>
        </w:rPr>
      </w:pPr>
    </w:p>
    <w:p w:rsidR="000A2032" w:rsidRDefault="000A2032">
      <w:pPr>
        <w:ind w:left="9639"/>
        <w:rPr>
          <w:rFonts w:eastAsia="Calibri"/>
        </w:rPr>
      </w:pP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Перечень движимого имущества,</w:t>
      </w:r>
    </w:p>
    <w:p w:rsidR="000A2032" w:rsidRDefault="001114B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предлагаемого к передаче из собственности Московской области в муниципальную собственность городского округа Котельники Московской области</w:t>
      </w:r>
    </w:p>
    <w:p w:rsidR="000A2032" w:rsidRDefault="000A2032">
      <w:pPr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092"/>
        <w:gridCol w:w="2410"/>
        <w:gridCol w:w="2733"/>
        <w:gridCol w:w="2427"/>
        <w:gridCol w:w="3285"/>
      </w:tblGrid>
      <w:tr w:rsidR="000A2032" w:rsidTr="00C64D3A">
        <w:trPr>
          <w:trHeight w:val="1372"/>
          <w:jc w:val="center"/>
        </w:trPr>
        <w:tc>
          <w:tcPr>
            <w:tcW w:w="589" w:type="dxa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092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410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организации, ИНН организации</w:t>
            </w:r>
          </w:p>
        </w:tc>
        <w:tc>
          <w:tcPr>
            <w:tcW w:w="2733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27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285" w:type="dxa"/>
            <w:vAlign w:val="center"/>
          </w:tcPr>
          <w:p w:rsidR="000A2032" w:rsidRDefault="001114B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090759" w:rsidTr="00C64D3A">
        <w:trPr>
          <w:cantSplit/>
          <w:trHeight w:val="2553"/>
          <w:jc w:val="center"/>
        </w:trPr>
        <w:tc>
          <w:tcPr>
            <w:tcW w:w="589" w:type="dxa"/>
            <w:vAlign w:val="center"/>
          </w:tcPr>
          <w:p w:rsidR="00090759" w:rsidRDefault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090759" w:rsidRDefault="00090759" w:rsidP="00CD09D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92" w:type="dxa"/>
          </w:tcPr>
          <w:p w:rsidR="00090759" w:rsidRDefault="00090759" w:rsidP="00C64D3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Государственное казенное учреждение Московской области «Московская областная</w:t>
            </w:r>
          </w:p>
          <w:p w:rsidR="00090759" w:rsidRDefault="00090759" w:rsidP="00C64D3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специализированная аварийно-</w:t>
            </w:r>
          </w:p>
          <w:p w:rsidR="00090759" w:rsidRDefault="00090759" w:rsidP="00C64D3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восстановительная служба»</w:t>
            </w:r>
          </w:p>
        </w:tc>
        <w:tc>
          <w:tcPr>
            <w:tcW w:w="2410" w:type="dxa"/>
          </w:tcPr>
          <w:p w:rsidR="00090759" w:rsidRDefault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142605,</w:t>
            </w:r>
          </w:p>
          <w:p w:rsidR="00090759" w:rsidRDefault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Московская область,</w:t>
            </w:r>
          </w:p>
          <w:p w:rsidR="00090759" w:rsidRDefault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Орехово-Зуево,</w:t>
            </w:r>
          </w:p>
          <w:p w:rsidR="00090759" w:rsidRDefault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ул. Северная, </w:t>
            </w:r>
          </w:p>
          <w:p w:rsidR="00090759" w:rsidRDefault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59</w:t>
            </w:r>
          </w:p>
        </w:tc>
        <w:tc>
          <w:tcPr>
            <w:tcW w:w="2733" w:type="dxa"/>
          </w:tcPr>
          <w:p w:rsidR="00090759" w:rsidRDefault="00090759" w:rsidP="00090759">
            <w:pPr>
              <w:jc w:val="center"/>
            </w:pPr>
            <w:r>
              <w:rPr>
                <w:rFonts w:eastAsia="Calibri"/>
                <w:sz w:val="26"/>
                <w:szCs w:val="26"/>
              </w:rPr>
              <w:t>Специальный автогидроподъемник ВИПО</w:t>
            </w:r>
          </w:p>
          <w:p w:rsidR="00090759" w:rsidRDefault="00090759" w:rsidP="0009075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27" w:type="dxa"/>
          </w:tcPr>
          <w:p w:rsidR="00090759" w:rsidRDefault="00C64D3A" w:rsidP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Московская </w:t>
            </w:r>
            <w:r w:rsidR="00090759">
              <w:rPr>
                <w:rFonts w:eastAsia="Calibri"/>
                <w:sz w:val="26"/>
                <w:szCs w:val="26"/>
              </w:rPr>
              <w:t>область,</w:t>
            </w:r>
          </w:p>
          <w:p w:rsidR="00090759" w:rsidRDefault="00090759" w:rsidP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г. Котельники, Дзержинское шоссе,</w:t>
            </w:r>
          </w:p>
          <w:p w:rsidR="00090759" w:rsidRDefault="00090759" w:rsidP="0009075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д. 5/4</w:t>
            </w:r>
          </w:p>
        </w:tc>
        <w:tc>
          <w:tcPr>
            <w:tcW w:w="3285" w:type="dxa"/>
          </w:tcPr>
          <w:p w:rsidR="00090759" w:rsidRPr="00090759" w:rsidRDefault="00090759" w:rsidP="00C64D3A">
            <w:pPr>
              <w:widowControl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VIN: Y39321231</w:t>
            </w:r>
            <w:r>
              <w:rPr>
                <w:rFonts w:eastAsia="Calibri"/>
                <w:sz w:val="26"/>
                <w:szCs w:val="26"/>
                <w:lang w:val="en-US"/>
              </w:rPr>
              <w:t>N</w:t>
            </w:r>
            <w:r>
              <w:rPr>
                <w:rFonts w:eastAsia="Calibri"/>
                <w:sz w:val="26"/>
                <w:szCs w:val="26"/>
              </w:rPr>
              <w:t>6082106</w:t>
            </w:r>
          </w:p>
          <w:p w:rsidR="00090759" w:rsidRPr="00090759" w:rsidRDefault="00090759" w:rsidP="00C64D3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№ двигателя </w:t>
            </w:r>
            <w:r>
              <w:rPr>
                <w:rFonts w:eastAsia="Calibri"/>
                <w:sz w:val="26"/>
                <w:szCs w:val="26"/>
                <w:lang w:val="en-US"/>
              </w:rPr>
              <w:t>N</w:t>
            </w:r>
            <w:r>
              <w:rPr>
                <w:rFonts w:eastAsia="Calibri"/>
                <w:sz w:val="26"/>
                <w:szCs w:val="26"/>
              </w:rPr>
              <w:t>3013674</w:t>
            </w:r>
          </w:p>
          <w:p w:rsidR="00090759" w:rsidRPr="00090759" w:rsidRDefault="00090759" w:rsidP="00C64D3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кузова 431140</w:t>
            </w:r>
            <w:r>
              <w:rPr>
                <w:rFonts w:eastAsia="Calibri"/>
                <w:sz w:val="26"/>
                <w:szCs w:val="26"/>
                <w:lang w:val="en-US"/>
              </w:rPr>
              <w:t>N</w:t>
            </w:r>
            <w:r>
              <w:rPr>
                <w:rFonts w:eastAsia="Calibri"/>
                <w:sz w:val="26"/>
                <w:szCs w:val="26"/>
              </w:rPr>
              <w:t>2639783</w:t>
            </w:r>
          </w:p>
          <w:p w:rsidR="00090759" w:rsidRDefault="00090759" w:rsidP="00C64D3A">
            <w:pPr>
              <w:rPr>
                <w:rFonts w:eastAsia="Calibri"/>
                <w:sz w:val="26"/>
                <w:szCs w:val="26"/>
              </w:rPr>
            </w:pPr>
          </w:p>
          <w:p w:rsidR="00090759" w:rsidRDefault="00090759" w:rsidP="0009075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90759" w:rsidRDefault="00090759" w:rsidP="0009075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0A2032" w:rsidRDefault="000A2032" w:rsidP="00C64D3A">
      <w:pPr>
        <w:pBdr>
          <w:top w:val="none" w:sz="4" w:space="22" w:color="000000"/>
        </w:pBdr>
        <w:shd w:val="clear" w:color="auto" w:fill="FFFFFF"/>
        <w:tabs>
          <w:tab w:val="left" w:pos="14400"/>
        </w:tabs>
        <w:spacing w:line="278" w:lineRule="exact"/>
      </w:pPr>
    </w:p>
    <w:sectPr w:rsidR="000A2032">
      <w:headerReference w:type="default" r:id="rId12"/>
      <w:pgSz w:w="16838" w:h="11906" w:orient="landscape"/>
      <w:pgMar w:top="993" w:right="1134" w:bottom="1135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6B" w:rsidRDefault="00EC4D6B">
      <w:r>
        <w:separator/>
      </w:r>
    </w:p>
  </w:endnote>
  <w:endnote w:type="continuationSeparator" w:id="0">
    <w:p w:rsidR="00EC4D6B" w:rsidRDefault="00EC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0A20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6B" w:rsidRDefault="00EC4D6B">
      <w:r>
        <w:separator/>
      </w:r>
    </w:p>
  </w:footnote>
  <w:footnote w:type="continuationSeparator" w:id="0">
    <w:p w:rsidR="00EC4D6B" w:rsidRDefault="00EC4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2032" w:rsidRDefault="000A20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181ACB">
      <w:rPr>
        <w:rStyle w:val="af"/>
        <w:noProof/>
      </w:rPr>
      <w:t>2</w:t>
    </w:r>
    <w:r>
      <w:rPr>
        <w:rStyle w:val="a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032" w:rsidRDefault="001114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A2032" w:rsidRDefault="000A20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E24"/>
    <w:multiLevelType w:val="hybridMultilevel"/>
    <w:tmpl w:val="364C73C2"/>
    <w:lvl w:ilvl="0" w:tplc="5AFE2B7E">
      <w:start w:val="2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F4A296CC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9A204534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11E7A1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15E8FA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DFF0A196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F4088E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EE228E0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8F2630E8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D6F7DAD"/>
    <w:multiLevelType w:val="multilevel"/>
    <w:tmpl w:val="6812F762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2" w15:restartNumberingAfterBreak="0">
    <w:nsid w:val="0F2A0315"/>
    <w:multiLevelType w:val="hybridMultilevel"/>
    <w:tmpl w:val="E02445B6"/>
    <w:lvl w:ilvl="0" w:tplc="C2A4B72E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DB82C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0832D24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87EE17E2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842AE432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EA009F2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7A9476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067AE51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515CA7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3" w15:restartNumberingAfterBreak="0">
    <w:nsid w:val="1E054DE7"/>
    <w:multiLevelType w:val="hybridMultilevel"/>
    <w:tmpl w:val="AF92019A"/>
    <w:lvl w:ilvl="0" w:tplc="BCE2BE7C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24623AD0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AEA8FFFC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A9EB82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51C2FE18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8E72297E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4F3C19F0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D92446E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B0CE45BE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4" w15:restartNumberingAfterBreak="0">
    <w:nsid w:val="54811D0E"/>
    <w:multiLevelType w:val="hybridMultilevel"/>
    <w:tmpl w:val="C1E0401C"/>
    <w:lvl w:ilvl="0" w:tplc="BFA0E0F8">
      <w:start w:val="3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15A81266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39721C10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00C4CCE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3D38F0A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CE1A741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1EFAB90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4EF47B9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AF3879F4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5" w15:restartNumberingAfterBreak="0">
    <w:nsid w:val="5EC60A2E"/>
    <w:multiLevelType w:val="hybridMultilevel"/>
    <w:tmpl w:val="4A8C5738"/>
    <w:lvl w:ilvl="0" w:tplc="97D43FE0">
      <w:start w:val="1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C924E342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D9BED728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BA1EADC0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46D009E0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4C827616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9E7C8C92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36DAB840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F2763840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abstractNum w:abstractNumId="6" w15:restartNumberingAfterBreak="0">
    <w:nsid w:val="703A291D"/>
    <w:multiLevelType w:val="multilevel"/>
    <w:tmpl w:val="1CFC6CF4"/>
    <w:lvl w:ilvl="0">
      <w:start w:val="1"/>
      <w:numFmt w:val="decimal"/>
      <w:lvlText w:val="%1."/>
      <w:lvlJc w:val="left"/>
      <w:pPr>
        <w:ind w:left="900" w:hanging="359"/>
      </w:pPr>
    </w:lvl>
    <w:lvl w:ilvl="1">
      <w:start w:val="1"/>
      <w:numFmt w:val="decimal"/>
      <w:lvlText w:val="%1.%2."/>
      <w:lvlJc w:val="left"/>
      <w:pPr>
        <w:ind w:left="1260" w:hanging="719"/>
      </w:pPr>
    </w:lvl>
    <w:lvl w:ilvl="2">
      <w:start w:val="1"/>
      <w:numFmt w:val="decimal"/>
      <w:lvlText w:val="%1.%2.%3."/>
      <w:lvlJc w:val="left"/>
      <w:pPr>
        <w:ind w:left="1260" w:hanging="719"/>
      </w:pPr>
    </w:lvl>
    <w:lvl w:ilvl="3">
      <w:start w:val="1"/>
      <w:numFmt w:val="decimal"/>
      <w:lvlText w:val="%1.%2.%3.%4."/>
      <w:lvlJc w:val="left"/>
      <w:pPr>
        <w:ind w:left="1620" w:hanging="1079"/>
      </w:pPr>
    </w:lvl>
    <w:lvl w:ilvl="4">
      <w:start w:val="1"/>
      <w:numFmt w:val="decimal"/>
      <w:lvlText w:val="%1.%2.%3.%4.%5."/>
      <w:lvlJc w:val="left"/>
      <w:pPr>
        <w:ind w:left="1620" w:hanging="1079"/>
      </w:pPr>
    </w:lvl>
    <w:lvl w:ilvl="5">
      <w:start w:val="1"/>
      <w:numFmt w:val="decimal"/>
      <w:lvlText w:val="%1.%2.%3.%4.%5.%6."/>
      <w:lvlJc w:val="left"/>
      <w:pPr>
        <w:ind w:left="1980" w:hanging="1439"/>
      </w:pPr>
    </w:lvl>
    <w:lvl w:ilvl="6">
      <w:start w:val="1"/>
      <w:numFmt w:val="decimal"/>
      <w:lvlText w:val="%1.%2.%3.%4.%5.%6.%7."/>
      <w:lvlJc w:val="left"/>
      <w:pPr>
        <w:ind w:left="2340" w:hanging="1799"/>
      </w:pPr>
    </w:lvl>
    <w:lvl w:ilvl="7">
      <w:start w:val="1"/>
      <w:numFmt w:val="decimal"/>
      <w:lvlText w:val="%1.%2.%3.%4.%5.%6.%7.%8."/>
      <w:lvlJc w:val="left"/>
      <w:pPr>
        <w:ind w:left="2340" w:hanging="1799"/>
      </w:pPr>
    </w:lvl>
    <w:lvl w:ilvl="8">
      <w:start w:val="1"/>
      <w:numFmt w:val="decimal"/>
      <w:lvlText w:val="%1.%2.%3.%4.%5.%6.%7.%8.%9."/>
      <w:lvlJc w:val="left"/>
      <w:pPr>
        <w:ind w:left="2700" w:hanging="2159"/>
      </w:pPr>
    </w:lvl>
  </w:abstractNum>
  <w:abstractNum w:abstractNumId="7" w15:restartNumberingAfterBreak="0">
    <w:nsid w:val="74622F02"/>
    <w:multiLevelType w:val="hybridMultilevel"/>
    <w:tmpl w:val="502E8EAA"/>
    <w:lvl w:ilvl="0" w:tplc="84D67EF8">
      <w:start w:val="2"/>
      <w:numFmt w:val="decimal"/>
      <w:lvlText w:val="%1."/>
      <w:lvlJc w:val="left"/>
      <w:pPr>
        <w:tabs>
          <w:tab w:val="left" w:pos="1080"/>
        </w:tabs>
        <w:ind w:left="1080" w:hanging="359"/>
      </w:pPr>
    </w:lvl>
    <w:lvl w:ilvl="1" w:tplc="5492F6A4">
      <w:start w:val="1"/>
      <w:numFmt w:val="lowerLetter"/>
      <w:lvlText w:val="%2."/>
      <w:lvlJc w:val="left"/>
      <w:pPr>
        <w:tabs>
          <w:tab w:val="left" w:pos="1800"/>
        </w:tabs>
        <w:ind w:left="1800" w:hanging="359"/>
      </w:pPr>
    </w:lvl>
    <w:lvl w:ilvl="2" w:tplc="9E4C5CB6">
      <w:start w:val="1"/>
      <w:numFmt w:val="lowerRoman"/>
      <w:lvlText w:val="%3."/>
      <w:lvlJc w:val="right"/>
      <w:pPr>
        <w:tabs>
          <w:tab w:val="left" w:pos="2520"/>
        </w:tabs>
        <w:ind w:left="2520" w:hanging="179"/>
      </w:pPr>
    </w:lvl>
    <w:lvl w:ilvl="3" w:tplc="33B86FDE">
      <w:start w:val="1"/>
      <w:numFmt w:val="decimal"/>
      <w:lvlText w:val="%4."/>
      <w:lvlJc w:val="left"/>
      <w:pPr>
        <w:tabs>
          <w:tab w:val="left" w:pos="3240"/>
        </w:tabs>
        <w:ind w:left="3240" w:hanging="359"/>
      </w:pPr>
    </w:lvl>
    <w:lvl w:ilvl="4" w:tplc="2DB84B26">
      <w:start w:val="1"/>
      <w:numFmt w:val="lowerLetter"/>
      <w:lvlText w:val="%5."/>
      <w:lvlJc w:val="left"/>
      <w:pPr>
        <w:tabs>
          <w:tab w:val="left" w:pos="3960"/>
        </w:tabs>
        <w:ind w:left="3960" w:hanging="359"/>
      </w:pPr>
    </w:lvl>
    <w:lvl w:ilvl="5" w:tplc="5B6A63A0">
      <w:start w:val="1"/>
      <w:numFmt w:val="lowerRoman"/>
      <w:lvlText w:val="%6."/>
      <w:lvlJc w:val="right"/>
      <w:pPr>
        <w:tabs>
          <w:tab w:val="left" w:pos="4680"/>
        </w:tabs>
        <w:ind w:left="4680" w:hanging="179"/>
      </w:pPr>
    </w:lvl>
    <w:lvl w:ilvl="6" w:tplc="5EB4B6D4">
      <w:start w:val="1"/>
      <w:numFmt w:val="decimal"/>
      <w:lvlText w:val="%7."/>
      <w:lvlJc w:val="left"/>
      <w:pPr>
        <w:tabs>
          <w:tab w:val="left" w:pos="5400"/>
        </w:tabs>
        <w:ind w:left="5400" w:hanging="359"/>
      </w:pPr>
    </w:lvl>
    <w:lvl w:ilvl="7" w:tplc="5312536A">
      <w:start w:val="1"/>
      <w:numFmt w:val="lowerLetter"/>
      <w:lvlText w:val="%8."/>
      <w:lvlJc w:val="left"/>
      <w:pPr>
        <w:tabs>
          <w:tab w:val="left" w:pos="6120"/>
        </w:tabs>
        <w:ind w:left="6120" w:hanging="359"/>
      </w:pPr>
    </w:lvl>
    <w:lvl w:ilvl="8" w:tplc="8E9EDF3A">
      <w:start w:val="1"/>
      <w:numFmt w:val="lowerRoman"/>
      <w:lvlText w:val="%9."/>
      <w:lvlJc w:val="right"/>
      <w:pPr>
        <w:tabs>
          <w:tab w:val="left" w:pos="6840"/>
        </w:tabs>
        <w:ind w:left="6840" w:hanging="179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2"/>
    <w:rsid w:val="00090759"/>
    <w:rsid w:val="000A2032"/>
    <w:rsid w:val="001114BC"/>
    <w:rsid w:val="00181ACB"/>
    <w:rsid w:val="002D5F65"/>
    <w:rsid w:val="005249D4"/>
    <w:rsid w:val="007719D0"/>
    <w:rsid w:val="00784F48"/>
    <w:rsid w:val="00955CF5"/>
    <w:rsid w:val="00A02124"/>
    <w:rsid w:val="00B03FE4"/>
    <w:rsid w:val="00B5797F"/>
    <w:rsid w:val="00C64D3A"/>
    <w:rsid w:val="00D7207D"/>
    <w:rsid w:val="00E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E654D-063E-4E90-A25F-2DA910E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  <w:sz w:val="22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Нижний колонтитул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О.А.</dc:creator>
  <cp:lastModifiedBy>User01</cp:lastModifiedBy>
  <cp:revision>4</cp:revision>
  <cp:lastPrinted>2023-04-26T09:22:00Z</cp:lastPrinted>
  <dcterms:created xsi:type="dcterms:W3CDTF">2023-04-19T07:20:00Z</dcterms:created>
  <dcterms:modified xsi:type="dcterms:W3CDTF">2023-04-26T09:23:00Z</dcterms:modified>
</cp:coreProperties>
</file>